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F0B94" w:rsidRDefault="00CF0B94">
      <w:pPr>
        <w:pBdr>
          <w:bottom w:val="single" w:sz="12" w:space="19" w:color="auto"/>
        </w:pBdr>
        <w:rPr>
          <w:rFonts w:ascii="Times New Roman" w:hAnsi="Times New Roman"/>
          <w:sz w:val="28"/>
          <w:szCs w:val="28"/>
        </w:rPr>
      </w:pPr>
    </w:p>
    <w:p w:rsidR="00C1598D" w:rsidRPr="009D6AA2" w:rsidRDefault="00C1598D">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7B71EF" w:rsidRDefault="00C83636">
      <w:pPr>
        <w:pStyle w:val="Heading1"/>
        <w:rPr>
          <w:rFonts w:ascii="Garamond" w:hAnsi="Garamond"/>
          <w:b/>
          <w:sz w:val="40"/>
          <w:szCs w:val="40"/>
        </w:rPr>
      </w:pPr>
      <w:r w:rsidRPr="007B71EF">
        <w:rPr>
          <w:rFonts w:ascii="Garamond" w:hAnsi="Garamond"/>
          <w:b/>
          <w:sz w:val="40"/>
          <w:szCs w:val="40"/>
        </w:rPr>
        <w:t>A</w:t>
      </w:r>
      <w:r w:rsidR="00F24500" w:rsidRPr="007B71EF">
        <w:rPr>
          <w:rFonts w:ascii="Garamond" w:hAnsi="Garamond"/>
          <w:b/>
          <w:sz w:val="40"/>
          <w:szCs w:val="40"/>
        </w:rPr>
        <w:t>GENDA</w:t>
      </w:r>
    </w:p>
    <w:p w:rsidR="00F24500" w:rsidRPr="007B71EF" w:rsidRDefault="00133914">
      <w:pPr>
        <w:pStyle w:val="Heading1"/>
        <w:rPr>
          <w:rFonts w:ascii="Garamond" w:hAnsi="Garamond"/>
          <w:b/>
          <w:sz w:val="40"/>
          <w:szCs w:val="40"/>
        </w:rPr>
      </w:pPr>
      <w:r w:rsidRPr="007B71EF">
        <w:rPr>
          <w:rFonts w:ascii="Garamond" w:hAnsi="Garamond"/>
          <w:b/>
          <w:sz w:val="40"/>
          <w:szCs w:val="40"/>
        </w:rPr>
        <w:t>REGULAR TOWN COUNCIL MEETING</w:t>
      </w:r>
    </w:p>
    <w:p w:rsidR="00CB13AA" w:rsidRPr="007B71EF" w:rsidRDefault="00564C10" w:rsidP="00CB13AA">
      <w:pPr>
        <w:pStyle w:val="Heading1"/>
        <w:pBdr>
          <w:bottom w:val="single" w:sz="12" w:space="21" w:color="auto"/>
        </w:pBdr>
        <w:rPr>
          <w:rFonts w:ascii="Garamond" w:hAnsi="Garamond"/>
          <w:b/>
          <w:sz w:val="40"/>
          <w:szCs w:val="40"/>
        </w:rPr>
      </w:pPr>
      <w:r w:rsidRPr="007B71EF">
        <w:rPr>
          <w:rFonts w:ascii="Garamond" w:hAnsi="Garamond"/>
          <w:b/>
          <w:sz w:val="40"/>
          <w:szCs w:val="40"/>
        </w:rPr>
        <w:t>TUESDAY</w:t>
      </w:r>
      <w:r w:rsidR="00A9629E" w:rsidRPr="007B71EF">
        <w:rPr>
          <w:rFonts w:ascii="Garamond" w:hAnsi="Garamond"/>
          <w:b/>
          <w:sz w:val="40"/>
          <w:szCs w:val="40"/>
        </w:rPr>
        <w:t xml:space="preserve">, </w:t>
      </w:r>
      <w:r w:rsidR="000814DC">
        <w:rPr>
          <w:rFonts w:ascii="Garamond" w:hAnsi="Garamond"/>
          <w:b/>
          <w:sz w:val="40"/>
          <w:szCs w:val="40"/>
        </w:rPr>
        <w:t>APRIL 22, 2014</w:t>
      </w:r>
    </w:p>
    <w:p w:rsidR="00CB13AA" w:rsidRPr="007B71EF" w:rsidRDefault="0008644D" w:rsidP="00ED7D9C">
      <w:pPr>
        <w:pStyle w:val="Heading1"/>
        <w:pBdr>
          <w:bottom w:val="single" w:sz="12" w:space="21" w:color="auto"/>
        </w:pBdr>
        <w:rPr>
          <w:sz w:val="40"/>
          <w:szCs w:val="40"/>
        </w:rPr>
      </w:pPr>
      <w:r w:rsidRPr="007B71EF">
        <w:rPr>
          <w:rFonts w:ascii="Garamond" w:hAnsi="Garamond"/>
          <w:b/>
          <w:sz w:val="40"/>
          <w:szCs w:val="40"/>
        </w:rPr>
        <w:t>7:15 P.M.</w:t>
      </w:r>
    </w:p>
    <w:p w:rsidR="00C91DEB" w:rsidRPr="009D6AA2" w:rsidRDefault="00C91DEB" w:rsidP="00C91DEB">
      <w:pPr>
        <w:ind w:left="360"/>
        <w:jc w:val="both"/>
        <w:rPr>
          <w:rFonts w:ascii="Garamond" w:hAnsi="Garamond"/>
          <w:sz w:val="28"/>
          <w:szCs w:val="28"/>
        </w:rPr>
      </w:pPr>
    </w:p>
    <w:p w:rsidR="00C1598D" w:rsidRDefault="00C1598D" w:rsidP="00C1598D">
      <w:pPr>
        <w:ind w:left="720"/>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C1598D" w:rsidRDefault="00C1598D" w:rsidP="007B71EF">
      <w:pPr>
        <w:jc w:val="both"/>
        <w:rPr>
          <w:rFonts w:ascii="Garamond" w:hAnsi="Garamond"/>
          <w:b/>
          <w:sz w:val="28"/>
          <w:szCs w:val="28"/>
          <w:u w:val="single"/>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677BF2">
        <w:rPr>
          <w:rFonts w:ascii="Garamond" w:hAnsi="Garamond"/>
          <w:sz w:val="28"/>
          <w:szCs w:val="28"/>
        </w:rPr>
        <w:t xml:space="preserve">March </w:t>
      </w:r>
      <w:r w:rsidR="007B71EF">
        <w:rPr>
          <w:rFonts w:ascii="Garamond" w:hAnsi="Garamond"/>
          <w:sz w:val="28"/>
          <w:szCs w:val="28"/>
        </w:rPr>
        <w:t>25</w:t>
      </w:r>
      <w:r w:rsidR="00B717F8">
        <w:rPr>
          <w:rFonts w:ascii="Garamond" w:hAnsi="Garamond"/>
          <w:sz w:val="28"/>
          <w:szCs w:val="28"/>
        </w:rPr>
        <w:t>, 201</w:t>
      </w:r>
      <w:r w:rsidR="007B71EF">
        <w:rPr>
          <w:rFonts w:ascii="Garamond" w:hAnsi="Garamond"/>
          <w:sz w:val="28"/>
          <w:szCs w:val="28"/>
        </w:rPr>
        <w:t>4</w:t>
      </w:r>
    </w:p>
    <w:p w:rsidR="007B71EF" w:rsidRDefault="007B71EF" w:rsidP="007B71EF">
      <w:pPr>
        <w:ind w:left="1440"/>
        <w:jc w:val="both"/>
        <w:rPr>
          <w:rFonts w:ascii="Garamond" w:hAnsi="Garamond"/>
          <w:sz w:val="28"/>
          <w:szCs w:val="28"/>
        </w:rPr>
      </w:pPr>
    </w:p>
    <w:p w:rsidR="007B71EF" w:rsidRPr="007B71EF" w:rsidRDefault="007B71EF" w:rsidP="007B71EF">
      <w:pPr>
        <w:pStyle w:val="ListParagraph"/>
        <w:numPr>
          <w:ilvl w:val="0"/>
          <w:numId w:val="6"/>
        </w:numPr>
        <w:tabs>
          <w:tab w:val="left" w:pos="720"/>
        </w:tabs>
        <w:jc w:val="both"/>
        <w:textAlignment w:val="auto"/>
        <w:rPr>
          <w:rFonts w:ascii="Garamond" w:hAnsi="Garamond"/>
          <w:sz w:val="28"/>
          <w:szCs w:val="28"/>
        </w:rPr>
      </w:pPr>
      <w:r w:rsidRPr="007B71EF">
        <w:rPr>
          <w:rFonts w:ascii="Garamond" w:hAnsi="Garamond"/>
          <w:b/>
          <w:sz w:val="28"/>
          <w:szCs w:val="28"/>
          <w:u w:val="single"/>
        </w:rPr>
        <w:t>SWEARING IN CEREMONY</w:t>
      </w:r>
      <w:r w:rsidRPr="007B71EF">
        <w:rPr>
          <w:rFonts w:ascii="Garamond" w:hAnsi="Garamond"/>
          <w:b/>
          <w:sz w:val="28"/>
          <w:szCs w:val="28"/>
        </w:rPr>
        <w:t xml:space="preserve"> </w:t>
      </w:r>
    </w:p>
    <w:p w:rsidR="007B71EF" w:rsidRPr="007B71EF" w:rsidRDefault="007B71EF" w:rsidP="007B71EF">
      <w:pPr>
        <w:pStyle w:val="ListParagraph"/>
        <w:tabs>
          <w:tab w:val="left" w:pos="720"/>
        </w:tabs>
        <w:jc w:val="both"/>
        <w:textAlignment w:val="auto"/>
        <w:rPr>
          <w:rFonts w:ascii="Garamond" w:hAnsi="Garamond"/>
          <w:sz w:val="28"/>
          <w:szCs w:val="28"/>
        </w:rPr>
      </w:pPr>
      <w:r w:rsidRPr="007B71EF">
        <w:rPr>
          <w:rFonts w:ascii="Garamond" w:hAnsi="Garamond"/>
          <w:b/>
          <w:sz w:val="28"/>
          <w:szCs w:val="28"/>
        </w:rPr>
        <w:t xml:space="preserve"> </w:t>
      </w:r>
    </w:p>
    <w:p w:rsidR="007B71EF" w:rsidRDefault="007B71EF" w:rsidP="007B71EF">
      <w:pPr>
        <w:numPr>
          <w:ilvl w:val="0"/>
          <w:numId w:val="34"/>
        </w:numPr>
        <w:tabs>
          <w:tab w:val="left" w:pos="720"/>
        </w:tabs>
        <w:jc w:val="both"/>
        <w:textAlignment w:val="auto"/>
        <w:rPr>
          <w:rFonts w:ascii="Garamond" w:hAnsi="Garamond"/>
          <w:sz w:val="28"/>
          <w:szCs w:val="28"/>
        </w:rPr>
      </w:pPr>
      <w:r>
        <w:rPr>
          <w:rFonts w:ascii="Garamond" w:hAnsi="Garamond"/>
          <w:sz w:val="28"/>
          <w:szCs w:val="28"/>
        </w:rPr>
        <w:t>Yudy Alvarez, Town Clerk</w:t>
      </w:r>
      <w:r w:rsidR="008E46F5">
        <w:rPr>
          <w:rFonts w:ascii="Garamond" w:hAnsi="Garamond"/>
          <w:sz w:val="28"/>
          <w:szCs w:val="28"/>
        </w:rPr>
        <w:t>,</w:t>
      </w:r>
      <w:r>
        <w:rPr>
          <w:rFonts w:ascii="Garamond" w:hAnsi="Garamond"/>
          <w:sz w:val="28"/>
          <w:szCs w:val="28"/>
        </w:rPr>
        <w:t xml:space="preserve"> will swear in Ms. Stella Gaddy Jordan as a Member of the Town Council.</w:t>
      </w:r>
    </w:p>
    <w:p w:rsidR="007B71EF" w:rsidRDefault="007B71EF" w:rsidP="007B71EF">
      <w:pPr>
        <w:pStyle w:val="ListParagraph"/>
        <w:jc w:val="both"/>
        <w:rPr>
          <w:rFonts w:ascii="Garamond" w:hAnsi="Garamond"/>
          <w:sz w:val="28"/>
          <w:szCs w:val="28"/>
        </w:rPr>
      </w:pPr>
    </w:p>
    <w:p w:rsidR="007B71EF" w:rsidRPr="00FE2312" w:rsidRDefault="007B71EF" w:rsidP="007B71EF">
      <w:pPr>
        <w:numPr>
          <w:ilvl w:val="0"/>
          <w:numId w:val="6"/>
        </w:numPr>
        <w:tabs>
          <w:tab w:val="left" w:pos="720"/>
        </w:tabs>
        <w:jc w:val="both"/>
        <w:rPr>
          <w:rFonts w:ascii="Garamond" w:hAnsi="Garamond"/>
          <w:sz w:val="28"/>
          <w:szCs w:val="28"/>
          <w:u w:val="single"/>
        </w:rPr>
      </w:pPr>
      <w:r w:rsidRPr="004A4F64">
        <w:rPr>
          <w:rFonts w:ascii="Garamond" w:hAnsi="Garamond"/>
          <w:b/>
          <w:sz w:val="28"/>
          <w:szCs w:val="28"/>
          <w:u w:val="single"/>
        </w:rPr>
        <w:t>SECOND ROLL CALL WITH NEWLY ELECTED COUNCIL</w:t>
      </w:r>
      <w:r>
        <w:rPr>
          <w:rFonts w:ascii="Garamond" w:hAnsi="Garamond"/>
          <w:b/>
          <w:sz w:val="28"/>
          <w:szCs w:val="28"/>
          <w:u w:val="single"/>
        </w:rPr>
        <w:t xml:space="preserve"> MEMBER</w:t>
      </w:r>
    </w:p>
    <w:p w:rsidR="00AB74B9" w:rsidRPr="009D6AA2" w:rsidRDefault="00AB74B9" w:rsidP="007B71EF">
      <w:pPr>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993D04" w:rsidRDefault="00993D04" w:rsidP="00993D04">
      <w:pPr>
        <w:jc w:val="both"/>
        <w:rPr>
          <w:rFonts w:ascii="Garamond" w:hAnsi="Garamond"/>
          <w:b/>
          <w:sz w:val="28"/>
          <w:szCs w:val="28"/>
          <w:u w:val="single"/>
        </w:rPr>
      </w:pPr>
    </w:p>
    <w:p w:rsidR="00993D04" w:rsidRPr="00993D04" w:rsidRDefault="00993D04" w:rsidP="00993D04">
      <w:pPr>
        <w:pStyle w:val="ListParagraph"/>
        <w:numPr>
          <w:ilvl w:val="0"/>
          <w:numId w:val="34"/>
        </w:numPr>
        <w:jc w:val="both"/>
        <w:rPr>
          <w:rFonts w:ascii="Garamond" w:hAnsi="Garamond"/>
          <w:b/>
          <w:sz w:val="28"/>
          <w:szCs w:val="28"/>
          <w:u w:val="single"/>
        </w:rPr>
      </w:pPr>
      <w:r>
        <w:rPr>
          <w:rFonts w:ascii="Garamond" w:hAnsi="Garamond"/>
          <w:sz w:val="28"/>
          <w:szCs w:val="28"/>
        </w:rPr>
        <w:t>In accordance with Section 2-8 (a) of the Town Charter</w:t>
      </w:r>
      <w:r w:rsidR="008E46F5">
        <w:rPr>
          <w:rFonts w:ascii="Garamond" w:hAnsi="Garamond"/>
          <w:sz w:val="28"/>
          <w:szCs w:val="28"/>
        </w:rPr>
        <w:t>,</w:t>
      </w:r>
      <w:r>
        <w:rPr>
          <w:rFonts w:ascii="Garamond" w:hAnsi="Garamond"/>
          <w:sz w:val="28"/>
          <w:szCs w:val="28"/>
        </w:rPr>
        <w:t xml:space="preserve"> </w:t>
      </w:r>
      <w:r w:rsidR="008E46F5">
        <w:rPr>
          <w:rFonts w:ascii="Garamond" w:hAnsi="Garamond"/>
          <w:sz w:val="28"/>
          <w:szCs w:val="28"/>
        </w:rPr>
        <w:t>Town Manager</w:t>
      </w:r>
      <w:r>
        <w:rPr>
          <w:rFonts w:ascii="Garamond" w:hAnsi="Garamond"/>
          <w:sz w:val="28"/>
          <w:szCs w:val="28"/>
        </w:rPr>
        <w:t xml:space="preserve"> request</w:t>
      </w:r>
      <w:r w:rsidR="008E46F5">
        <w:rPr>
          <w:rFonts w:ascii="Garamond" w:hAnsi="Garamond"/>
          <w:sz w:val="28"/>
          <w:szCs w:val="28"/>
        </w:rPr>
        <w:t xml:space="preserve">s </w:t>
      </w:r>
      <w:r>
        <w:rPr>
          <w:rFonts w:ascii="Garamond" w:hAnsi="Garamond"/>
          <w:sz w:val="28"/>
          <w:szCs w:val="28"/>
        </w:rPr>
        <w:t>Town Council concurrence for the appointment of Yudy Alvarez as Town Clerk.</w:t>
      </w:r>
    </w:p>
    <w:p w:rsidR="00993D04" w:rsidRPr="00993D04" w:rsidRDefault="00993D04" w:rsidP="00993D04">
      <w:pPr>
        <w:pStyle w:val="ListParagraph"/>
        <w:rPr>
          <w:rFonts w:ascii="Garamond" w:hAnsi="Garamond"/>
          <w:b/>
          <w:sz w:val="28"/>
          <w:szCs w:val="28"/>
          <w:u w:val="single"/>
        </w:rPr>
      </w:pPr>
    </w:p>
    <w:p w:rsidR="00993D04" w:rsidRPr="00993D04" w:rsidRDefault="00993D04" w:rsidP="00993D04">
      <w:pPr>
        <w:pStyle w:val="ListParagraph"/>
        <w:numPr>
          <w:ilvl w:val="0"/>
          <w:numId w:val="34"/>
        </w:numPr>
        <w:jc w:val="both"/>
        <w:rPr>
          <w:rFonts w:ascii="Garamond" w:hAnsi="Garamond"/>
          <w:b/>
          <w:sz w:val="28"/>
          <w:szCs w:val="28"/>
          <w:u w:val="single"/>
        </w:rPr>
      </w:pPr>
      <w:r>
        <w:rPr>
          <w:rFonts w:ascii="Garamond" w:hAnsi="Garamond"/>
          <w:sz w:val="28"/>
          <w:szCs w:val="28"/>
        </w:rPr>
        <w:t>In accordance with Section 2-8 (</w:t>
      </w:r>
      <w:r w:rsidR="008E46F5">
        <w:rPr>
          <w:rFonts w:ascii="Garamond" w:hAnsi="Garamond"/>
          <w:sz w:val="28"/>
          <w:szCs w:val="28"/>
        </w:rPr>
        <w:t>b</w:t>
      </w:r>
      <w:r>
        <w:rPr>
          <w:rFonts w:ascii="Garamond" w:hAnsi="Garamond"/>
          <w:sz w:val="28"/>
          <w:szCs w:val="28"/>
        </w:rPr>
        <w:t>) of the Town Charter</w:t>
      </w:r>
      <w:r w:rsidR="008E46F5">
        <w:rPr>
          <w:rFonts w:ascii="Garamond" w:hAnsi="Garamond"/>
          <w:sz w:val="28"/>
          <w:szCs w:val="28"/>
        </w:rPr>
        <w:t>, Town Manager requests</w:t>
      </w:r>
      <w:r>
        <w:rPr>
          <w:rFonts w:ascii="Garamond" w:hAnsi="Garamond"/>
          <w:sz w:val="28"/>
          <w:szCs w:val="28"/>
        </w:rPr>
        <w:t xml:space="preserve"> Town Council concurrence for the appointment of Carl Webb as Chief of Police.</w:t>
      </w:r>
    </w:p>
    <w:p w:rsidR="00993D04" w:rsidRPr="00993D04" w:rsidRDefault="00993D04" w:rsidP="00993D04">
      <w:pPr>
        <w:pStyle w:val="ListParagraph"/>
        <w:rPr>
          <w:rFonts w:ascii="Garamond" w:hAnsi="Garamond"/>
          <w:b/>
          <w:sz w:val="28"/>
          <w:szCs w:val="28"/>
          <w:u w:val="single"/>
        </w:rPr>
      </w:pPr>
    </w:p>
    <w:p w:rsidR="00993D04" w:rsidRPr="00993D04" w:rsidRDefault="00993D04" w:rsidP="00993D04">
      <w:pPr>
        <w:pStyle w:val="ListParagraph"/>
        <w:numPr>
          <w:ilvl w:val="0"/>
          <w:numId w:val="34"/>
        </w:numPr>
        <w:jc w:val="both"/>
        <w:rPr>
          <w:rFonts w:ascii="Garamond" w:hAnsi="Garamond"/>
          <w:b/>
          <w:sz w:val="28"/>
          <w:szCs w:val="28"/>
          <w:u w:val="single"/>
        </w:rPr>
      </w:pPr>
      <w:r>
        <w:rPr>
          <w:rFonts w:ascii="Garamond" w:hAnsi="Garamond"/>
          <w:sz w:val="28"/>
          <w:szCs w:val="28"/>
        </w:rPr>
        <w:t>Presentation of the Town of South Palm Beach, Florida Comprehensive Annual Financial Report for the fiscal year ending September 30, 2013 by N. Ronald Bennett, CPA with Nowlen, Holt and Miner, P.A.</w:t>
      </w:r>
    </w:p>
    <w:p w:rsidR="00536002" w:rsidRDefault="00536002" w:rsidP="00536002">
      <w:pPr>
        <w:ind w:left="720"/>
        <w:jc w:val="both"/>
        <w:rPr>
          <w:rFonts w:ascii="Garamond" w:hAnsi="Garamond"/>
          <w:b/>
          <w:sz w:val="28"/>
          <w:szCs w:val="28"/>
          <w:u w:val="single"/>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2532AB" w:rsidRPr="00B717F8">
        <w:rPr>
          <w:rFonts w:ascii="Garamond" w:hAnsi="Garamond"/>
          <w:b/>
          <w:sz w:val="28"/>
          <w:szCs w:val="28"/>
          <w:u w:val="single"/>
        </w:rPr>
        <w:t>NONE</w:t>
      </w:r>
      <w:r w:rsidR="00433D03" w:rsidRPr="00C1598D">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C1598D" w:rsidRPr="00C1598D" w:rsidRDefault="00C1598D" w:rsidP="007B71EF">
      <w:pPr>
        <w:jc w:val="both"/>
        <w:rPr>
          <w:rFonts w:ascii="Garamond" w:hAnsi="Garamond"/>
          <w:b/>
          <w:sz w:val="28"/>
          <w:szCs w:val="28"/>
        </w:rPr>
      </w:pPr>
    </w:p>
    <w:p w:rsidR="00024413" w:rsidRPr="00536002"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536002">
        <w:rPr>
          <w:rFonts w:ascii="Garamond" w:hAnsi="Garamond"/>
          <w:b/>
          <w:sz w:val="28"/>
          <w:szCs w:val="28"/>
          <w:u w:val="single"/>
        </w:rPr>
        <w:t>2</w:t>
      </w:r>
    </w:p>
    <w:p w:rsidR="00536002" w:rsidRDefault="00536002" w:rsidP="00536002">
      <w:pPr>
        <w:pStyle w:val="ListParagraph"/>
        <w:rPr>
          <w:rFonts w:ascii="Garamond" w:hAnsi="Garamond"/>
          <w:b/>
          <w:sz w:val="28"/>
          <w:szCs w:val="28"/>
        </w:rPr>
      </w:pPr>
    </w:p>
    <w:p w:rsidR="00536002" w:rsidRDefault="00F60C97" w:rsidP="00536002">
      <w:pPr>
        <w:pStyle w:val="ListParagraph"/>
        <w:numPr>
          <w:ilvl w:val="0"/>
          <w:numId w:val="32"/>
        </w:numPr>
        <w:jc w:val="both"/>
        <w:rPr>
          <w:rFonts w:ascii="Garamond" w:hAnsi="Garamond"/>
          <w:sz w:val="28"/>
          <w:szCs w:val="28"/>
        </w:rPr>
      </w:pPr>
      <w:r>
        <w:rPr>
          <w:rFonts w:ascii="Garamond" w:hAnsi="Garamond"/>
          <w:sz w:val="28"/>
          <w:szCs w:val="28"/>
        </w:rPr>
        <w:t>In accordance with Section 2-9 of the Town Charter</w:t>
      </w:r>
      <w:r w:rsidR="006D3F3F">
        <w:rPr>
          <w:rFonts w:ascii="Garamond" w:hAnsi="Garamond"/>
          <w:sz w:val="28"/>
          <w:szCs w:val="28"/>
        </w:rPr>
        <w:t xml:space="preserve"> and Section 2-76(a) of the Town Code</w:t>
      </w:r>
      <w:r>
        <w:rPr>
          <w:rFonts w:ascii="Garamond" w:hAnsi="Garamond"/>
          <w:sz w:val="28"/>
          <w:szCs w:val="28"/>
        </w:rPr>
        <w:t xml:space="preserve"> following</w:t>
      </w:r>
      <w:r w:rsidR="006D3F3F">
        <w:rPr>
          <w:rFonts w:ascii="Garamond" w:hAnsi="Garamond"/>
          <w:sz w:val="28"/>
          <w:szCs w:val="28"/>
        </w:rPr>
        <w:t xml:space="preserve"> </w:t>
      </w:r>
      <w:r>
        <w:rPr>
          <w:rFonts w:ascii="Garamond" w:hAnsi="Garamond"/>
          <w:sz w:val="28"/>
          <w:szCs w:val="28"/>
        </w:rPr>
        <w:t xml:space="preserve">review and subsequent </w:t>
      </w:r>
      <w:r w:rsidR="0024463F">
        <w:rPr>
          <w:rFonts w:ascii="Garamond" w:hAnsi="Garamond"/>
          <w:sz w:val="28"/>
          <w:szCs w:val="28"/>
        </w:rPr>
        <w:t>recommendation by the Citizens Advisory C</w:t>
      </w:r>
      <w:r>
        <w:rPr>
          <w:rFonts w:ascii="Garamond" w:hAnsi="Garamond"/>
          <w:sz w:val="28"/>
          <w:szCs w:val="28"/>
        </w:rPr>
        <w:t>ouncil</w:t>
      </w:r>
      <w:r w:rsidR="0024463F">
        <w:rPr>
          <w:rFonts w:ascii="Garamond" w:hAnsi="Garamond"/>
          <w:sz w:val="28"/>
          <w:szCs w:val="28"/>
        </w:rPr>
        <w:t xml:space="preserve"> at their meeting held on April</w:t>
      </w:r>
      <w:r>
        <w:rPr>
          <w:rFonts w:ascii="Garamond" w:hAnsi="Garamond"/>
          <w:sz w:val="28"/>
          <w:szCs w:val="28"/>
        </w:rPr>
        <w:t xml:space="preserve"> 14, 2014</w:t>
      </w:r>
      <w:r w:rsidR="0024463F">
        <w:rPr>
          <w:rFonts w:ascii="Garamond" w:hAnsi="Garamond"/>
          <w:sz w:val="28"/>
          <w:szCs w:val="28"/>
        </w:rPr>
        <w:t>, Town</w:t>
      </w:r>
      <w:r>
        <w:rPr>
          <w:rFonts w:ascii="Garamond" w:hAnsi="Garamond"/>
          <w:sz w:val="28"/>
          <w:szCs w:val="28"/>
        </w:rPr>
        <w:t xml:space="preserve"> Manager is submitting for approval by the Town Council recommendations on all board</w:t>
      </w:r>
      <w:r w:rsidR="0024463F">
        <w:rPr>
          <w:rFonts w:ascii="Garamond" w:hAnsi="Garamond"/>
          <w:sz w:val="28"/>
          <w:szCs w:val="28"/>
        </w:rPr>
        <w:t>s</w:t>
      </w:r>
      <w:r>
        <w:rPr>
          <w:rFonts w:ascii="Garamond" w:hAnsi="Garamond"/>
          <w:sz w:val="28"/>
          <w:szCs w:val="28"/>
        </w:rPr>
        <w:t xml:space="preserve"> and committee membership</w:t>
      </w:r>
      <w:r w:rsidR="0024463F">
        <w:rPr>
          <w:rFonts w:ascii="Garamond" w:hAnsi="Garamond"/>
          <w:sz w:val="28"/>
          <w:szCs w:val="28"/>
        </w:rPr>
        <w:t>s</w:t>
      </w:r>
      <w:r w:rsidR="006D3F3F">
        <w:rPr>
          <w:rFonts w:ascii="Garamond" w:hAnsi="Garamond"/>
          <w:sz w:val="28"/>
          <w:szCs w:val="28"/>
        </w:rPr>
        <w:t xml:space="preserve"> in order</w:t>
      </w:r>
      <w:r>
        <w:rPr>
          <w:rFonts w:ascii="Garamond" w:hAnsi="Garamond"/>
          <w:sz w:val="28"/>
          <w:szCs w:val="28"/>
        </w:rPr>
        <w:t xml:space="preserve"> </w:t>
      </w:r>
      <w:r w:rsidR="006D3F3F">
        <w:rPr>
          <w:rFonts w:ascii="Garamond" w:hAnsi="Garamond"/>
          <w:sz w:val="28"/>
          <w:szCs w:val="28"/>
        </w:rPr>
        <w:t>to fill vacancies</w:t>
      </w:r>
      <w:r w:rsidR="0024463F">
        <w:rPr>
          <w:rFonts w:ascii="Garamond" w:hAnsi="Garamond"/>
          <w:sz w:val="28"/>
          <w:szCs w:val="28"/>
        </w:rPr>
        <w:t>,</w:t>
      </w:r>
      <w:r>
        <w:rPr>
          <w:rFonts w:ascii="Garamond" w:hAnsi="Garamond"/>
          <w:sz w:val="28"/>
          <w:szCs w:val="28"/>
        </w:rPr>
        <w:t xml:space="preserve"> and</w:t>
      </w:r>
      <w:r w:rsidR="006D3F3F">
        <w:rPr>
          <w:rFonts w:ascii="Garamond" w:hAnsi="Garamond"/>
          <w:sz w:val="28"/>
          <w:szCs w:val="28"/>
        </w:rPr>
        <w:t xml:space="preserve"> provide for</w:t>
      </w:r>
      <w:r>
        <w:rPr>
          <w:rFonts w:ascii="Garamond" w:hAnsi="Garamond"/>
          <w:sz w:val="28"/>
          <w:szCs w:val="28"/>
        </w:rPr>
        <w:t xml:space="preserve"> re</w:t>
      </w:r>
      <w:r w:rsidR="0024463F">
        <w:rPr>
          <w:rFonts w:ascii="Garamond" w:hAnsi="Garamond"/>
          <w:sz w:val="28"/>
          <w:szCs w:val="28"/>
        </w:rPr>
        <w:t>-</w:t>
      </w:r>
      <w:r>
        <w:rPr>
          <w:rFonts w:ascii="Garamond" w:hAnsi="Garamond"/>
          <w:sz w:val="28"/>
          <w:szCs w:val="28"/>
        </w:rPr>
        <w:t>appointments</w:t>
      </w:r>
      <w:r w:rsidR="006D3F3F">
        <w:rPr>
          <w:rFonts w:ascii="Garamond" w:hAnsi="Garamond"/>
          <w:sz w:val="28"/>
          <w:szCs w:val="28"/>
        </w:rPr>
        <w:t xml:space="preserve"> for terms of three </w:t>
      </w:r>
      <w:r w:rsidR="0024463F">
        <w:rPr>
          <w:rFonts w:ascii="Garamond" w:hAnsi="Garamond"/>
          <w:sz w:val="28"/>
          <w:szCs w:val="28"/>
        </w:rPr>
        <w:t>(3)</w:t>
      </w:r>
      <w:r w:rsidR="00CF0B94">
        <w:rPr>
          <w:rFonts w:ascii="Garamond" w:hAnsi="Garamond"/>
          <w:sz w:val="28"/>
          <w:szCs w:val="28"/>
        </w:rPr>
        <w:t xml:space="preserve"> </w:t>
      </w:r>
      <w:r w:rsidR="006D3F3F">
        <w:rPr>
          <w:rFonts w:ascii="Garamond" w:hAnsi="Garamond"/>
          <w:sz w:val="28"/>
          <w:szCs w:val="28"/>
        </w:rPr>
        <w:t>years, except for the Community Affairs Advisory Board whose members serve only two</w:t>
      </w:r>
      <w:r w:rsidR="0024463F">
        <w:rPr>
          <w:rFonts w:ascii="Garamond" w:hAnsi="Garamond"/>
          <w:sz w:val="28"/>
          <w:szCs w:val="28"/>
        </w:rPr>
        <w:t xml:space="preserve"> (2)</w:t>
      </w:r>
      <w:r w:rsidR="006D3F3F">
        <w:rPr>
          <w:rFonts w:ascii="Garamond" w:hAnsi="Garamond"/>
          <w:sz w:val="28"/>
          <w:szCs w:val="28"/>
        </w:rPr>
        <w:t xml:space="preserve"> year terms.</w:t>
      </w:r>
      <w:r>
        <w:rPr>
          <w:rFonts w:ascii="Garamond" w:hAnsi="Garamond"/>
          <w:sz w:val="28"/>
          <w:szCs w:val="28"/>
        </w:rPr>
        <w:t xml:space="preserve">  </w:t>
      </w:r>
      <w:r w:rsidR="006D3F3F" w:rsidRPr="00CF0B94">
        <w:rPr>
          <w:rFonts w:ascii="Garamond" w:hAnsi="Garamond"/>
          <w:i/>
          <w:sz w:val="24"/>
          <w:szCs w:val="24"/>
        </w:rPr>
        <w:t>(See Memo from Town Manager</w:t>
      </w:r>
      <w:r w:rsidR="0024463F" w:rsidRPr="00CF0B94">
        <w:rPr>
          <w:rFonts w:ascii="Garamond" w:hAnsi="Garamond"/>
          <w:i/>
          <w:sz w:val="24"/>
          <w:szCs w:val="24"/>
        </w:rPr>
        <w:t xml:space="preserve"> Taylor</w:t>
      </w:r>
      <w:r w:rsidR="006D3F3F" w:rsidRPr="00CF0B94">
        <w:rPr>
          <w:rFonts w:ascii="Garamond" w:hAnsi="Garamond"/>
          <w:i/>
          <w:sz w:val="24"/>
          <w:szCs w:val="24"/>
        </w:rPr>
        <w:t xml:space="preserve"> dated April 14, 2014)</w:t>
      </w:r>
    </w:p>
    <w:p w:rsidR="00C1598D" w:rsidRDefault="00C1598D" w:rsidP="00C1598D">
      <w:pPr>
        <w:pStyle w:val="ListParagraph"/>
        <w:ind w:left="1440"/>
        <w:jc w:val="both"/>
        <w:rPr>
          <w:rFonts w:ascii="Garamond" w:hAnsi="Garamond"/>
          <w:sz w:val="28"/>
          <w:szCs w:val="28"/>
        </w:rPr>
      </w:pPr>
    </w:p>
    <w:p w:rsidR="00C61461" w:rsidRDefault="00C61461" w:rsidP="00536002">
      <w:pPr>
        <w:pStyle w:val="ListParagraph"/>
        <w:numPr>
          <w:ilvl w:val="0"/>
          <w:numId w:val="32"/>
        </w:numPr>
        <w:jc w:val="both"/>
        <w:rPr>
          <w:rFonts w:ascii="Garamond" w:hAnsi="Garamond"/>
          <w:sz w:val="28"/>
          <w:szCs w:val="28"/>
        </w:rPr>
      </w:pPr>
      <w:r>
        <w:rPr>
          <w:rFonts w:ascii="Garamond" w:hAnsi="Garamond"/>
          <w:sz w:val="28"/>
          <w:szCs w:val="28"/>
        </w:rPr>
        <w:t>C</w:t>
      </w:r>
      <w:r w:rsidR="00CF0B94">
        <w:rPr>
          <w:rFonts w:ascii="Garamond" w:hAnsi="Garamond"/>
          <w:sz w:val="28"/>
          <w:szCs w:val="28"/>
        </w:rPr>
        <w:t>onsideration for approval of a P</w:t>
      </w:r>
      <w:r>
        <w:rPr>
          <w:rFonts w:ascii="Garamond" w:hAnsi="Garamond"/>
          <w:sz w:val="28"/>
          <w:szCs w:val="28"/>
        </w:rPr>
        <w:t>roclamat</w:t>
      </w:r>
      <w:r w:rsidR="00993D04">
        <w:rPr>
          <w:rFonts w:ascii="Garamond" w:hAnsi="Garamond"/>
          <w:sz w:val="28"/>
          <w:szCs w:val="28"/>
        </w:rPr>
        <w:t>ion declaring the week of May 18-24, 2014</w:t>
      </w:r>
      <w:r>
        <w:rPr>
          <w:rFonts w:ascii="Garamond" w:hAnsi="Garamond"/>
          <w:sz w:val="28"/>
          <w:szCs w:val="28"/>
        </w:rPr>
        <w:t xml:space="preserve"> as </w:t>
      </w:r>
      <w:r w:rsidRPr="00C61461">
        <w:rPr>
          <w:rFonts w:ascii="Garamond" w:hAnsi="Garamond"/>
          <w:i/>
          <w:sz w:val="28"/>
          <w:szCs w:val="28"/>
        </w:rPr>
        <w:t>Water Reuse Week</w:t>
      </w:r>
      <w:r>
        <w:rPr>
          <w:rFonts w:ascii="Garamond" w:hAnsi="Garamond"/>
          <w:sz w:val="28"/>
          <w:szCs w:val="28"/>
        </w:rPr>
        <w:t>.</w:t>
      </w:r>
    </w:p>
    <w:p w:rsidR="00C60DCE" w:rsidRPr="00C60DCE" w:rsidRDefault="00C60DCE" w:rsidP="00C60DCE">
      <w:pPr>
        <w:pStyle w:val="ListParagraph"/>
        <w:rPr>
          <w:rFonts w:ascii="Garamond" w:hAnsi="Garamond"/>
          <w:sz w:val="28"/>
          <w:szCs w:val="28"/>
        </w:rPr>
      </w:pPr>
    </w:p>
    <w:p w:rsidR="00C60DCE" w:rsidRDefault="00CF0B94" w:rsidP="00C60DCE">
      <w:pPr>
        <w:pStyle w:val="ListParagraph"/>
        <w:numPr>
          <w:ilvl w:val="0"/>
          <w:numId w:val="32"/>
        </w:numPr>
        <w:jc w:val="both"/>
        <w:rPr>
          <w:rFonts w:ascii="Garamond" w:hAnsi="Garamond"/>
          <w:sz w:val="28"/>
          <w:szCs w:val="28"/>
        </w:rPr>
      </w:pPr>
      <w:r>
        <w:rPr>
          <w:rFonts w:ascii="Garamond" w:hAnsi="Garamond"/>
          <w:sz w:val="28"/>
          <w:szCs w:val="28"/>
        </w:rPr>
        <w:t xml:space="preserve">Consideration for approval of a </w:t>
      </w:r>
      <w:r w:rsidR="00C60DCE">
        <w:rPr>
          <w:rFonts w:ascii="Garamond" w:hAnsi="Garamond"/>
          <w:sz w:val="28"/>
          <w:szCs w:val="28"/>
        </w:rPr>
        <w:t xml:space="preserve">Proclamation declaring that the month of May should be designated as </w:t>
      </w:r>
      <w:r w:rsidR="00C60DCE" w:rsidRPr="009B0A61">
        <w:rPr>
          <w:rFonts w:ascii="Garamond" w:hAnsi="Garamond"/>
          <w:i/>
          <w:sz w:val="28"/>
          <w:szCs w:val="28"/>
        </w:rPr>
        <w:t>Civility Month</w:t>
      </w:r>
      <w:r w:rsidR="00C60DCE">
        <w:rPr>
          <w:rFonts w:ascii="Garamond" w:hAnsi="Garamond"/>
          <w:sz w:val="28"/>
          <w:szCs w:val="28"/>
        </w:rPr>
        <w:t>, and to call upon all citizens to exercise civility toward each other.</w:t>
      </w:r>
    </w:p>
    <w:p w:rsidR="00CF0B94" w:rsidRPr="00CF0B94" w:rsidRDefault="00CF0B94" w:rsidP="00CF0B94">
      <w:pPr>
        <w:pStyle w:val="ListParagraph"/>
        <w:rPr>
          <w:rFonts w:ascii="Garamond" w:hAnsi="Garamond"/>
          <w:sz w:val="28"/>
          <w:szCs w:val="28"/>
        </w:rPr>
      </w:pPr>
    </w:p>
    <w:p w:rsidR="00CF0B94" w:rsidRDefault="00CF0B94" w:rsidP="00C60DCE">
      <w:pPr>
        <w:pStyle w:val="ListParagraph"/>
        <w:numPr>
          <w:ilvl w:val="0"/>
          <w:numId w:val="32"/>
        </w:numPr>
        <w:jc w:val="both"/>
        <w:rPr>
          <w:rFonts w:ascii="Garamond" w:hAnsi="Garamond"/>
          <w:sz w:val="28"/>
          <w:szCs w:val="28"/>
        </w:rPr>
      </w:pPr>
      <w:r>
        <w:rPr>
          <w:rFonts w:ascii="Garamond" w:hAnsi="Garamond"/>
          <w:sz w:val="28"/>
          <w:szCs w:val="28"/>
        </w:rPr>
        <w:t>Consideration of approval to spend an amount not to exceed $12,000 to replace the overhead door in the Apparatus Bay.</w:t>
      </w:r>
    </w:p>
    <w:p w:rsidR="00C60DCE" w:rsidRPr="00C60DCE" w:rsidRDefault="00C60DCE" w:rsidP="00C60DCE">
      <w:pPr>
        <w:pStyle w:val="ListParagraph"/>
        <w:rPr>
          <w:rFonts w:ascii="Garamond" w:hAnsi="Garamond"/>
          <w:sz w:val="28"/>
          <w:szCs w:val="28"/>
        </w:rPr>
      </w:pPr>
    </w:p>
    <w:p w:rsidR="00C60DCE" w:rsidRDefault="00C60DCE" w:rsidP="00C60DCE">
      <w:pPr>
        <w:pStyle w:val="ListParagraph"/>
        <w:ind w:left="1440"/>
        <w:jc w:val="both"/>
        <w:rPr>
          <w:rFonts w:ascii="Garamond" w:hAnsi="Garamond"/>
          <w:sz w:val="28"/>
          <w:szCs w:val="28"/>
        </w:rPr>
      </w:pPr>
    </w:p>
    <w:p w:rsidR="00C60DCE" w:rsidRDefault="00C60DCE" w:rsidP="00C60DCE">
      <w:pPr>
        <w:pStyle w:val="ListParagraph"/>
        <w:ind w:left="1440"/>
        <w:jc w:val="both"/>
        <w:rPr>
          <w:rFonts w:ascii="Garamond" w:hAnsi="Garamond"/>
          <w:sz w:val="28"/>
          <w:szCs w:val="28"/>
        </w:rPr>
      </w:pPr>
    </w:p>
    <w:p w:rsidR="00C1598D" w:rsidRPr="00536002" w:rsidRDefault="00C1598D" w:rsidP="00C1598D">
      <w:pPr>
        <w:pStyle w:val="ListParagraph"/>
        <w:ind w:left="1440"/>
        <w:jc w:val="both"/>
        <w:rPr>
          <w:rFonts w:ascii="Garamond" w:hAnsi="Garamond"/>
          <w:sz w:val="28"/>
          <w:szCs w:val="28"/>
        </w:rPr>
      </w:pPr>
      <w:bookmarkStart w:id="0" w:name="_GoBack"/>
      <w:bookmarkEnd w:id="0"/>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536002">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B40FD6" w:rsidRPr="00C60DCE" w:rsidRDefault="00DF179F" w:rsidP="00C60DC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677BF2">
        <w:rPr>
          <w:rFonts w:ascii="Garamond" w:hAnsi="Garamond"/>
          <w:color w:val="000000"/>
          <w:sz w:val="28"/>
          <w:szCs w:val="28"/>
        </w:rPr>
        <w:t>March</w:t>
      </w:r>
      <w:r w:rsidR="004462C1">
        <w:rPr>
          <w:rFonts w:ascii="Garamond" w:hAnsi="Garamond"/>
          <w:color w:val="000000"/>
          <w:sz w:val="28"/>
          <w:szCs w:val="28"/>
        </w:rPr>
        <w:t xml:space="preserve"> 201</w:t>
      </w:r>
      <w:r w:rsidR="007B71EF">
        <w:rPr>
          <w:rFonts w:ascii="Garamond" w:hAnsi="Garamond"/>
          <w:color w:val="000000"/>
          <w:sz w:val="28"/>
          <w:szCs w:val="28"/>
        </w:rPr>
        <w:t>4</w:t>
      </w:r>
    </w:p>
    <w:p w:rsidR="0024463F" w:rsidRPr="009D6AA2" w:rsidRDefault="0024463F" w:rsidP="00B40FD6">
      <w:pPr>
        <w:tabs>
          <w:tab w:val="left" w:pos="9630"/>
        </w:tabs>
        <w:ind w:left="1800" w:right="18"/>
        <w:jc w:val="both"/>
        <w:rPr>
          <w:rFonts w:ascii="Garamond" w:hAnsi="Garamond"/>
          <w:b/>
          <w:color w:val="000000"/>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536002">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b/>
          <w:sz w:val="28"/>
          <w:szCs w:val="28"/>
        </w:rPr>
      </w:pPr>
      <w:r w:rsidRPr="007B71EF">
        <w:rPr>
          <w:rFonts w:ascii="Garamond" w:hAnsi="Garamond"/>
          <w:b/>
          <w:sz w:val="28"/>
          <w:szCs w:val="28"/>
        </w:rPr>
        <w:t>Town Manager</w:t>
      </w:r>
    </w:p>
    <w:p w:rsidR="006204C7" w:rsidRDefault="006204C7" w:rsidP="006204C7">
      <w:pPr>
        <w:ind w:left="1800"/>
        <w:jc w:val="both"/>
        <w:rPr>
          <w:rFonts w:ascii="Garamond" w:hAnsi="Garamond"/>
          <w:sz w:val="28"/>
          <w:szCs w:val="28"/>
        </w:rPr>
      </w:pPr>
    </w:p>
    <w:p w:rsidR="006B6569" w:rsidRDefault="007B71EF" w:rsidP="006B6569">
      <w:pPr>
        <w:numPr>
          <w:ilvl w:val="0"/>
          <w:numId w:val="13"/>
        </w:numPr>
        <w:jc w:val="both"/>
        <w:rPr>
          <w:rFonts w:ascii="Garamond" w:hAnsi="Garamond"/>
          <w:b/>
          <w:sz w:val="28"/>
          <w:szCs w:val="28"/>
        </w:rPr>
      </w:pPr>
      <w:r w:rsidRPr="007B71EF">
        <w:rPr>
          <w:rFonts w:ascii="Garamond" w:hAnsi="Garamond"/>
          <w:b/>
          <w:sz w:val="28"/>
          <w:szCs w:val="28"/>
        </w:rPr>
        <w:t>Police Department</w:t>
      </w:r>
    </w:p>
    <w:p w:rsidR="00993D04" w:rsidRPr="007B71EF" w:rsidRDefault="00993D04" w:rsidP="00993D04">
      <w:pPr>
        <w:jc w:val="both"/>
        <w:rPr>
          <w:rFonts w:ascii="Garamond" w:hAnsi="Garamond"/>
          <w:b/>
          <w:sz w:val="28"/>
          <w:szCs w:val="28"/>
        </w:rPr>
      </w:pP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677BF2">
        <w:rPr>
          <w:rFonts w:ascii="Garamond" w:hAnsi="Garamond"/>
          <w:sz w:val="28"/>
          <w:szCs w:val="28"/>
        </w:rPr>
        <w:t>March</w:t>
      </w:r>
      <w:r w:rsidR="007B71EF">
        <w:rPr>
          <w:rFonts w:ascii="Garamond" w:hAnsi="Garamond"/>
          <w:sz w:val="28"/>
          <w:szCs w:val="28"/>
        </w:rPr>
        <w:t xml:space="preserve"> 2014</w:t>
      </w:r>
    </w:p>
    <w:p w:rsidR="001025BF" w:rsidRPr="00E0247D" w:rsidRDefault="001025BF" w:rsidP="001025BF">
      <w:pPr>
        <w:ind w:left="2160"/>
        <w:jc w:val="both"/>
        <w:rPr>
          <w:rFonts w:ascii="Garamond" w:hAnsi="Garamond"/>
          <w:sz w:val="28"/>
          <w:szCs w:val="28"/>
        </w:rPr>
      </w:pPr>
    </w:p>
    <w:p w:rsidR="001025BF" w:rsidRPr="00993D04" w:rsidRDefault="00C91DEB" w:rsidP="00993D04">
      <w:pPr>
        <w:numPr>
          <w:ilvl w:val="0"/>
          <w:numId w:val="13"/>
        </w:numPr>
        <w:jc w:val="both"/>
        <w:rPr>
          <w:rFonts w:ascii="Garamond" w:hAnsi="Garamond"/>
          <w:b/>
          <w:sz w:val="28"/>
          <w:szCs w:val="28"/>
        </w:rPr>
      </w:pPr>
      <w:r w:rsidRPr="007B71EF">
        <w:rPr>
          <w:rFonts w:ascii="Garamond" w:hAnsi="Garamond"/>
          <w:b/>
          <w:sz w:val="28"/>
          <w:szCs w:val="28"/>
        </w:rPr>
        <w:t>Town Attorney</w:t>
      </w:r>
    </w:p>
    <w:p w:rsidR="00993D04" w:rsidRPr="003F715F" w:rsidRDefault="00993D04" w:rsidP="001025BF">
      <w:pPr>
        <w:ind w:left="1800"/>
        <w:jc w:val="both"/>
        <w:rPr>
          <w:rFonts w:ascii="Garamond" w:hAnsi="Garamond"/>
          <w:sz w:val="28"/>
          <w:szCs w:val="28"/>
        </w:rPr>
      </w:pPr>
    </w:p>
    <w:p w:rsidR="00C91DEB" w:rsidRDefault="00C91DEB" w:rsidP="00C91DEB">
      <w:pPr>
        <w:numPr>
          <w:ilvl w:val="0"/>
          <w:numId w:val="13"/>
        </w:numPr>
        <w:jc w:val="both"/>
        <w:rPr>
          <w:rFonts w:ascii="Garamond" w:hAnsi="Garamond"/>
          <w:b/>
          <w:sz w:val="28"/>
          <w:szCs w:val="28"/>
        </w:rPr>
      </w:pPr>
      <w:r w:rsidRPr="007B71EF">
        <w:rPr>
          <w:rFonts w:ascii="Garamond" w:hAnsi="Garamond"/>
          <w:b/>
          <w:sz w:val="28"/>
          <w:szCs w:val="28"/>
        </w:rPr>
        <w:t>Building Official</w:t>
      </w:r>
    </w:p>
    <w:p w:rsidR="00993D04" w:rsidRPr="007B71EF" w:rsidRDefault="00993D04" w:rsidP="00993D04">
      <w:pPr>
        <w:jc w:val="both"/>
        <w:rPr>
          <w:rFonts w:ascii="Garamond" w:hAnsi="Garamond"/>
          <w:b/>
          <w:sz w:val="28"/>
          <w:szCs w:val="28"/>
        </w:rPr>
      </w:pP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677BF2">
        <w:rPr>
          <w:rFonts w:ascii="Garamond" w:hAnsi="Garamond"/>
          <w:sz w:val="28"/>
          <w:szCs w:val="28"/>
        </w:rPr>
        <w:t>March</w:t>
      </w:r>
      <w:r w:rsidR="007B71EF">
        <w:rPr>
          <w:rFonts w:ascii="Garamond" w:hAnsi="Garamond"/>
          <w:sz w:val="28"/>
          <w:szCs w:val="28"/>
        </w:rPr>
        <w:t xml:space="preserve"> 2014</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C1598D" w:rsidRDefault="00C1598D" w:rsidP="00C00801">
      <w:pPr>
        <w:pStyle w:val="ListParagraph"/>
        <w:rPr>
          <w:rFonts w:ascii="Garamond" w:hAnsi="Garamond"/>
          <w:b/>
          <w:sz w:val="28"/>
          <w:szCs w:val="28"/>
          <w:u w:val="single"/>
        </w:rPr>
      </w:pPr>
    </w:p>
    <w:p w:rsidR="00C1598D" w:rsidRDefault="00C1598D" w:rsidP="00C00801">
      <w:pPr>
        <w:pStyle w:val="ListParagraph"/>
        <w:rPr>
          <w:rFonts w:ascii="Garamond" w:hAnsi="Garamond"/>
          <w:b/>
          <w:sz w:val="28"/>
          <w:szCs w:val="28"/>
          <w:u w:val="single"/>
        </w:rPr>
      </w:pPr>
    </w:p>
    <w:p w:rsidR="00993D04" w:rsidRDefault="00993D04" w:rsidP="00C00801">
      <w:pPr>
        <w:pStyle w:val="ListParagraph"/>
        <w:rPr>
          <w:rFonts w:ascii="Garamond" w:hAnsi="Garamond"/>
          <w:b/>
          <w:sz w:val="28"/>
          <w:szCs w:val="28"/>
          <w:u w:val="single"/>
        </w:rPr>
      </w:pPr>
    </w:p>
    <w:p w:rsidR="00CF0B94" w:rsidRDefault="00CF0B94" w:rsidP="00C00801">
      <w:pPr>
        <w:pStyle w:val="ListParagraph"/>
        <w:rPr>
          <w:rFonts w:ascii="Garamond" w:hAnsi="Garamond"/>
          <w:b/>
          <w:sz w:val="28"/>
          <w:szCs w:val="28"/>
          <w:u w:val="single"/>
        </w:rPr>
      </w:pPr>
    </w:p>
    <w:p w:rsidR="00993D04" w:rsidRDefault="00993D04" w:rsidP="00C00801">
      <w:pPr>
        <w:pStyle w:val="ListParagraph"/>
        <w:rPr>
          <w:rFonts w:ascii="Garamond" w:hAnsi="Garamond"/>
          <w:b/>
          <w:sz w:val="28"/>
          <w:szCs w:val="28"/>
          <w:u w:val="single"/>
        </w:rPr>
      </w:pPr>
    </w:p>
    <w:p w:rsidR="00993D04" w:rsidRPr="00993D04" w:rsidRDefault="00993D04" w:rsidP="00993D04">
      <w:pPr>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24463F">
        <w:rPr>
          <w:rFonts w:ascii="Garamond" w:hAnsi="Garamond"/>
          <w:b/>
          <w:sz w:val="20"/>
        </w:rPr>
        <w:t>I</w:t>
      </w:r>
      <w:r w:rsidR="00F24500" w:rsidRPr="0024463F">
        <w:rPr>
          <w:rFonts w:ascii="Garamond" w:hAnsi="Garamond"/>
          <w:b/>
          <w:sz w:val="20"/>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4463F">
        <w:rPr>
          <w:rFonts w:ascii="Garamond" w:hAnsi="Garamond"/>
          <w:b/>
          <w:sz w:val="20"/>
          <w:u w:val="single"/>
        </w:rPr>
        <w:t>AT LEAST 3 BUSINESS DAYS</w:t>
      </w:r>
      <w:r w:rsidR="00F24500" w:rsidRPr="0024463F">
        <w:rPr>
          <w:rFonts w:ascii="Garamond" w:hAnsi="Garamond"/>
          <w:b/>
          <w:sz w:val="20"/>
        </w:rPr>
        <w:t xml:space="preserve"> PRIOR TO A COUNCIL MEETING OR PUBLIC HEARING IN ORDER TO REQUEST SUCH ASSISTANCE</w:t>
      </w:r>
      <w:r w:rsidR="00F24500" w:rsidRPr="00FD63EC">
        <w:rPr>
          <w:rFonts w:ascii="Garamond" w:hAnsi="Garamond"/>
          <w:b/>
          <w:sz w:val="18"/>
          <w:szCs w:val="18"/>
        </w:rPr>
        <w:t>.</w:t>
      </w:r>
    </w:p>
    <w:sectPr w:rsidR="00F24500" w:rsidRPr="00FD63EC"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03D" w:rsidRDefault="0006303D">
      <w:r>
        <w:separator/>
      </w:r>
    </w:p>
  </w:endnote>
  <w:endnote w:type="continuationSeparator" w:id="0">
    <w:p w:rsidR="0006303D" w:rsidRDefault="0006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Default="005360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03D" w:rsidRDefault="0006303D">
      <w:r>
        <w:separator/>
      </w:r>
    </w:p>
  </w:footnote>
  <w:footnote w:type="continuationSeparator" w:id="0">
    <w:p w:rsidR="0006303D" w:rsidRDefault="0006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02" w:rsidRPr="0024463F" w:rsidRDefault="00536002">
    <w:pPr>
      <w:pStyle w:val="Header"/>
      <w:rPr>
        <w:rFonts w:ascii="Garamond" w:hAnsi="Garamond" w:cs="Levenim MT"/>
        <w:b/>
        <w:sz w:val="17"/>
      </w:rPr>
    </w:pPr>
    <w:r w:rsidRPr="0024463F">
      <w:rPr>
        <w:rFonts w:ascii="Garamond" w:hAnsi="Garamond" w:cs="Levenim MT"/>
        <w:b/>
        <w:sz w:val="17"/>
      </w:rPr>
      <w:t xml:space="preserve">Agenda – </w:t>
    </w:r>
    <w:r w:rsidR="007B71EF" w:rsidRPr="0024463F">
      <w:rPr>
        <w:rFonts w:ascii="Garamond" w:hAnsi="Garamond" w:cs="Levenim MT"/>
        <w:b/>
        <w:sz w:val="17"/>
      </w:rPr>
      <w:t>April 22, 2014</w:t>
    </w:r>
  </w:p>
  <w:p w:rsidR="00536002" w:rsidRPr="0024463F" w:rsidRDefault="00536002">
    <w:pPr>
      <w:pStyle w:val="Header"/>
      <w:rPr>
        <w:rStyle w:val="PageNumber"/>
        <w:rFonts w:ascii="Garamond" w:hAnsi="Garamond" w:cs="Levenim MT"/>
        <w:b/>
        <w:sz w:val="17"/>
      </w:rPr>
    </w:pPr>
    <w:r w:rsidRPr="0024463F">
      <w:rPr>
        <w:rFonts w:ascii="Garamond" w:hAnsi="Garamond" w:cs="Levenim MT"/>
        <w:b/>
        <w:sz w:val="17"/>
      </w:rPr>
      <w:t xml:space="preserve">Page </w:t>
    </w:r>
    <w:r w:rsidR="00B27DBE" w:rsidRPr="0024463F">
      <w:rPr>
        <w:rStyle w:val="PageNumber"/>
        <w:rFonts w:ascii="Garamond" w:hAnsi="Garamond" w:cs="Levenim MT"/>
        <w:b/>
        <w:sz w:val="17"/>
      </w:rPr>
      <w:fldChar w:fldCharType="begin"/>
    </w:r>
    <w:r w:rsidRPr="0024463F">
      <w:rPr>
        <w:rStyle w:val="PageNumber"/>
        <w:rFonts w:ascii="Garamond" w:hAnsi="Garamond" w:cs="Levenim MT"/>
        <w:b/>
        <w:sz w:val="17"/>
      </w:rPr>
      <w:instrText xml:space="preserve"> PAGE </w:instrText>
    </w:r>
    <w:r w:rsidR="00B27DBE" w:rsidRPr="0024463F">
      <w:rPr>
        <w:rStyle w:val="PageNumber"/>
        <w:rFonts w:ascii="Garamond" w:hAnsi="Garamond" w:cs="Levenim MT"/>
        <w:b/>
        <w:sz w:val="17"/>
      </w:rPr>
      <w:fldChar w:fldCharType="separate"/>
    </w:r>
    <w:r w:rsidR="00FB4BDC">
      <w:rPr>
        <w:rStyle w:val="PageNumber"/>
        <w:rFonts w:ascii="Garamond" w:hAnsi="Garamond" w:cs="Levenim MT"/>
        <w:b/>
        <w:noProof/>
        <w:sz w:val="17"/>
      </w:rPr>
      <w:t>3</w:t>
    </w:r>
    <w:r w:rsidR="00B27DBE" w:rsidRPr="0024463F">
      <w:rPr>
        <w:rStyle w:val="PageNumber"/>
        <w:rFonts w:ascii="Garamond" w:hAnsi="Garamond" w:cs="Levenim MT"/>
        <w:b/>
        <w:sz w:val="17"/>
      </w:rPr>
      <w:fldChar w:fldCharType="end"/>
    </w:r>
  </w:p>
  <w:p w:rsidR="00536002" w:rsidRDefault="00536002">
    <w:pPr>
      <w:pStyle w:val="Header"/>
      <w:rPr>
        <w:rStyle w:val="PageNumber"/>
        <w:rFonts w:ascii="Times New Roman" w:hAnsi="Times New Roman"/>
        <w:b/>
        <w:sz w:val="17"/>
      </w:rPr>
    </w:pPr>
  </w:p>
  <w:p w:rsidR="00536002" w:rsidRDefault="00536002">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FC6434B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A34E2F"/>
    <w:multiLevelType w:val="hybridMultilevel"/>
    <w:tmpl w:val="D034D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5">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8D347A"/>
    <w:multiLevelType w:val="hybridMultilevel"/>
    <w:tmpl w:val="B5122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5">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8">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9">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D9D4882"/>
    <w:multiLevelType w:val="hybridMultilevel"/>
    <w:tmpl w:val="D362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8"/>
  </w:num>
  <w:num w:numId="3">
    <w:abstractNumId w:val="24"/>
  </w:num>
  <w:num w:numId="4">
    <w:abstractNumId w:val="27"/>
  </w:num>
  <w:num w:numId="5">
    <w:abstractNumId w:val="13"/>
  </w:num>
  <w:num w:numId="6">
    <w:abstractNumId w:val="23"/>
  </w:num>
  <w:num w:numId="7">
    <w:abstractNumId w:val="0"/>
  </w:num>
  <w:num w:numId="8">
    <w:abstractNumId w:val="15"/>
  </w:num>
  <w:num w:numId="9">
    <w:abstractNumId w:val="29"/>
  </w:num>
  <w:num w:numId="10">
    <w:abstractNumId w:val="12"/>
  </w:num>
  <w:num w:numId="11">
    <w:abstractNumId w:val="21"/>
  </w:num>
  <w:num w:numId="12">
    <w:abstractNumId w:val="16"/>
  </w:num>
  <w:num w:numId="13">
    <w:abstractNumId w:val="3"/>
  </w:num>
  <w:num w:numId="14">
    <w:abstractNumId w:val="7"/>
  </w:num>
  <w:num w:numId="15">
    <w:abstractNumId w:val="11"/>
  </w:num>
  <w:num w:numId="16">
    <w:abstractNumId w:val="18"/>
  </w:num>
  <w:num w:numId="17">
    <w:abstractNumId w:val="2"/>
  </w:num>
  <w:num w:numId="18">
    <w:abstractNumId w:val="17"/>
  </w:num>
  <w:num w:numId="19">
    <w:abstractNumId w:val="32"/>
  </w:num>
  <w:num w:numId="20">
    <w:abstractNumId w:val="8"/>
  </w:num>
  <w:num w:numId="21">
    <w:abstractNumId w:val="25"/>
  </w:num>
  <w:num w:numId="22">
    <w:abstractNumId w:val="1"/>
  </w:num>
  <w:num w:numId="23">
    <w:abstractNumId w:val="20"/>
  </w:num>
  <w:num w:numId="24">
    <w:abstractNumId w:val="4"/>
  </w:num>
  <w:num w:numId="25">
    <w:abstractNumId w:val="22"/>
  </w:num>
  <w:num w:numId="26">
    <w:abstractNumId w:val="10"/>
  </w:num>
  <w:num w:numId="27">
    <w:abstractNumId w:val="30"/>
  </w:num>
  <w:num w:numId="28">
    <w:abstractNumId w:val="9"/>
  </w:num>
  <w:num w:numId="29">
    <w:abstractNumId w:val="6"/>
  </w:num>
  <w:num w:numId="30">
    <w:abstractNumId w:val="26"/>
  </w:num>
  <w:num w:numId="31">
    <w:abstractNumId w:val="19"/>
  </w:num>
  <w:num w:numId="32">
    <w:abstractNumId w:val="31"/>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4E5C"/>
    <w:rsid w:val="00015009"/>
    <w:rsid w:val="00024413"/>
    <w:rsid w:val="00034E38"/>
    <w:rsid w:val="00043373"/>
    <w:rsid w:val="0004782C"/>
    <w:rsid w:val="0005530A"/>
    <w:rsid w:val="0006303D"/>
    <w:rsid w:val="000750A1"/>
    <w:rsid w:val="000814DC"/>
    <w:rsid w:val="0008644D"/>
    <w:rsid w:val="000E5993"/>
    <w:rsid w:val="000F6EA5"/>
    <w:rsid w:val="00100119"/>
    <w:rsid w:val="001025BF"/>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41531"/>
    <w:rsid w:val="0024463F"/>
    <w:rsid w:val="002532AB"/>
    <w:rsid w:val="00260F4C"/>
    <w:rsid w:val="00263469"/>
    <w:rsid w:val="00292ACC"/>
    <w:rsid w:val="002B5F80"/>
    <w:rsid w:val="002D0A9A"/>
    <w:rsid w:val="002E19CB"/>
    <w:rsid w:val="002F0295"/>
    <w:rsid w:val="00330067"/>
    <w:rsid w:val="00331B78"/>
    <w:rsid w:val="0033671F"/>
    <w:rsid w:val="00336B5C"/>
    <w:rsid w:val="00340842"/>
    <w:rsid w:val="00345E1A"/>
    <w:rsid w:val="0035423B"/>
    <w:rsid w:val="0036306C"/>
    <w:rsid w:val="003661D7"/>
    <w:rsid w:val="00380D83"/>
    <w:rsid w:val="003855EB"/>
    <w:rsid w:val="00397C9F"/>
    <w:rsid w:val="003A7922"/>
    <w:rsid w:val="003B3427"/>
    <w:rsid w:val="003C64FE"/>
    <w:rsid w:val="003D2B31"/>
    <w:rsid w:val="003D4B0F"/>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36002"/>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77BF2"/>
    <w:rsid w:val="00691311"/>
    <w:rsid w:val="00697546"/>
    <w:rsid w:val="006B6569"/>
    <w:rsid w:val="006C3B6C"/>
    <w:rsid w:val="006D3F3F"/>
    <w:rsid w:val="006E5D66"/>
    <w:rsid w:val="00713842"/>
    <w:rsid w:val="00731651"/>
    <w:rsid w:val="007473B9"/>
    <w:rsid w:val="007502AD"/>
    <w:rsid w:val="00752329"/>
    <w:rsid w:val="00771E18"/>
    <w:rsid w:val="00773911"/>
    <w:rsid w:val="00774580"/>
    <w:rsid w:val="00774E8F"/>
    <w:rsid w:val="007A55EA"/>
    <w:rsid w:val="007A6C3C"/>
    <w:rsid w:val="007B4D48"/>
    <w:rsid w:val="007B6D78"/>
    <w:rsid w:val="007B71EF"/>
    <w:rsid w:val="007C67E9"/>
    <w:rsid w:val="007E230F"/>
    <w:rsid w:val="007E3D47"/>
    <w:rsid w:val="007F1693"/>
    <w:rsid w:val="008042D7"/>
    <w:rsid w:val="00804D58"/>
    <w:rsid w:val="00816114"/>
    <w:rsid w:val="008262F6"/>
    <w:rsid w:val="00852723"/>
    <w:rsid w:val="008628B9"/>
    <w:rsid w:val="00881D6F"/>
    <w:rsid w:val="008D13AB"/>
    <w:rsid w:val="008E3B6E"/>
    <w:rsid w:val="008E46F5"/>
    <w:rsid w:val="008E470E"/>
    <w:rsid w:val="008E68FA"/>
    <w:rsid w:val="00906BD2"/>
    <w:rsid w:val="00912665"/>
    <w:rsid w:val="00914FDF"/>
    <w:rsid w:val="00921732"/>
    <w:rsid w:val="00926C23"/>
    <w:rsid w:val="009329EB"/>
    <w:rsid w:val="0094135B"/>
    <w:rsid w:val="00941811"/>
    <w:rsid w:val="00961261"/>
    <w:rsid w:val="00962841"/>
    <w:rsid w:val="00991619"/>
    <w:rsid w:val="00993D04"/>
    <w:rsid w:val="009A01DA"/>
    <w:rsid w:val="009B0B71"/>
    <w:rsid w:val="009C7A57"/>
    <w:rsid w:val="009D001A"/>
    <w:rsid w:val="009D142F"/>
    <w:rsid w:val="009D6AA2"/>
    <w:rsid w:val="009E0891"/>
    <w:rsid w:val="009F17B1"/>
    <w:rsid w:val="00A007AE"/>
    <w:rsid w:val="00A02A77"/>
    <w:rsid w:val="00A11F90"/>
    <w:rsid w:val="00A2748D"/>
    <w:rsid w:val="00A322C4"/>
    <w:rsid w:val="00A5320C"/>
    <w:rsid w:val="00A91CB2"/>
    <w:rsid w:val="00A950A9"/>
    <w:rsid w:val="00A9629E"/>
    <w:rsid w:val="00AA724B"/>
    <w:rsid w:val="00AB3A5B"/>
    <w:rsid w:val="00AB74B9"/>
    <w:rsid w:val="00AC3471"/>
    <w:rsid w:val="00AD502E"/>
    <w:rsid w:val="00AE5084"/>
    <w:rsid w:val="00AE576F"/>
    <w:rsid w:val="00AF49BE"/>
    <w:rsid w:val="00B25961"/>
    <w:rsid w:val="00B27DBE"/>
    <w:rsid w:val="00B33263"/>
    <w:rsid w:val="00B37D12"/>
    <w:rsid w:val="00B40FD6"/>
    <w:rsid w:val="00B508CC"/>
    <w:rsid w:val="00B717F8"/>
    <w:rsid w:val="00B73D4A"/>
    <w:rsid w:val="00BA08A1"/>
    <w:rsid w:val="00BB16DE"/>
    <w:rsid w:val="00BC5598"/>
    <w:rsid w:val="00BD0385"/>
    <w:rsid w:val="00BF168C"/>
    <w:rsid w:val="00C001BA"/>
    <w:rsid w:val="00C00801"/>
    <w:rsid w:val="00C0131E"/>
    <w:rsid w:val="00C07E3C"/>
    <w:rsid w:val="00C13733"/>
    <w:rsid w:val="00C1598D"/>
    <w:rsid w:val="00C22B05"/>
    <w:rsid w:val="00C37D51"/>
    <w:rsid w:val="00C41C97"/>
    <w:rsid w:val="00C579EB"/>
    <w:rsid w:val="00C60DCE"/>
    <w:rsid w:val="00C61461"/>
    <w:rsid w:val="00C762F1"/>
    <w:rsid w:val="00C80A9F"/>
    <w:rsid w:val="00C83636"/>
    <w:rsid w:val="00C91DEB"/>
    <w:rsid w:val="00CA2064"/>
    <w:rsid w:val="00CB13AA"/>
    <w:rsid w:val="00CB1931"/>
    <w:rsid w:val="00CB6B36"/>
    <w:rsid w:val="00CC15B6"/>
    <w:rsid w:val="00CD35CB"/>
    <w:rsid w:val="00CD544C"/>
    <w:rsid w:val="00CE1308"/>
    <w:rsid w:val="00CE44AD"/>
    <w:rsid w:val="00CF0B94"/>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6036B"/>
    <w:rsid w:val="00F60C97"/>
    <w:rsid w:val="00F61269"/>
    <w:rsid w:val="00F73472"/>
    <w:rsid w:val="00F8052D"/>
    <w:rsid w:val="00F85FA2"/>
    <w:rsid w:val="00F8604F"/>
    <w:rsid w:val="00F874CE"/>
    <w:rsid w:val="00F95B58"/>
    <w:rsid w:val="00F95B9E"/>
    <w:rsid w:val="00FA1EDB"/>
    <w:rsid w:val="00FB4BDC"/>
    <w:rsid w:val="00FB7F15"/>
    <w:rsid w:val="00FD63EC"/>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CDEDA23-4701-462A-9060-5B18630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95716">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8E3F-AE50-495D-A6A0-3DFF5254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2</cp:revision>
  <cp:lastPrinted>2014-04-16T17:53:00Z</cp:lastPrinted>
  <dcterms:created xsi:type="dcterms:W3CDTF">2014-04-16T17:58:00Z</dcterms:created>
  <dcterms:modified xsi:type="dcterms:W3CDTF">2014-04-16T17:58:00Z</dcterms:modified>
</cp:coreProperties>
</file>